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C4E1E6" w14:textId="77777777" w:rsidR="007532E8" w:rsidRPr="007532E8" w:rsidRDefault="007532E8" w:rsidP="007532E8">
      <w:pPr>
        <w:suppressAutoHyphens w:val="0"/>
        <w:spacing w:after="0"/>
        <w:ind w:right="567"/>
        <w:rPr>
          <w:rFonts w:asciiTheme="minorHAnsi" w:eastAsia="Arial MT" w:hAnsiTheme="minorHAnsi" w:cstheme="minorHAnsi"/>
          <w:color w:val="auto"/>
          <w:lang w:val="pt-PT"/>
        </w:rPr>
      </w:pPr>
    </w:p>
    <w:p w14:paraId="2B1B09F9" w14:textId="77777777" w:rsidR="007532E8" w:rsidRPr="007532E8" w:rsidRDefault="007532E8" w:rsidP="007532E8">
      <w:pPr>
        <w:suppressAutoHyphens w:val="0"/>
        <w:spacing w:after="0"/>
        <w:ind w:left="142" w:right="567"/>
        <w:jc w:val="center"/>
        <w:rPr>
          <w:rFonts w:asciiTheme="minorHAnsi" w:eastAsia="Arial MT" w:hAnsiTheme="minorHAnsi" w:cstheme="minorHAnsi"/>
          <w:b/>
          <w:bCs/>
          <w:color w:val="auto"/>
          <w:lang w:val="pt-PT"/>
        </w:rPr>
      </w:pPr>
      <w:r w:rsidRPr="007532E8">
        <w:rPr>
          <w:rFonts w:asciiTheme="minorHAnsi" w:eastAsia="Arial MT" w:hAnsiTheme="minorHAnsi" w:cstheme="minorHAnsi"/>
          <w:b/>
          <w:bCs/>
          <w:color w:val="auto"/>
          <w:lang w:val="pt-PT"/>
        </w:rPr>
        <w:t>ANEXO IV</w:t>
      </w:r>
    </w:p>
    <w:p w14:paraId="475A71FE" w14:textId="77777777" w:rsidR="007532E8" w:rsidRPr="007532E8" w:rsidRDefault="007532E8" w:rsidP="007532E8">
      <w:pPr>
        <w:suppressAutoHyphens w:val="0"/>
        <w:spacing w:after="0"/>
        <w:ind w:left="142" w:right="567"/>
        <w:jc w:val="center"/>
        <w:rPr>
          <w:rFonts w:asciiTheme="minorHAnsi" w:eastAsia="Arial MT" w:hAnsiTheme="minorHAnsi" w:cstheme="minorHAnsi"/>
          <w:b/>
          <w:bCs/>
          <w:color w:val="auto"/>
          <w:lang w:val="pt-PT"/>
        </w:rPr>
      </w:pPr>
      <w:r w:rsidRPr="007532E8">
        <w:rPr>
          <w:rFonts w:asciiTheme="minorHAnsi" w:eastAsia="Arial MT" w:hAnsiTheme="minorHAnsi" w:cstheme="minorHAnsi"/>
          <w:b/>
          <w:bCs/>
          <w:color w:val="auto"/>
          <w:lang w:val="pt-PT"/>
        </w:rPr>
        <w:t>MODELO - DECLARAÇÃO UNIFICADA</w:t>
      </w:r>
    </w:p>
    <w:p w14:paraId="73D4039F" w14:textId="77777777" w:rsidR="007532E8" w:rsidRPr="007532E8" w:rsidRDefault="007532E8" w:rsidP="007532E8">
      <w:pPr>
        <w:suppressAutoHyphens w:val="0"/>
        <w:spacing w:after="0"/>
        <w:ind w:left="142" w:right="567"/>
        <w:jc w:val="both"/>
        <w:rPr>
          <w:rFonts w:ascii="Times New Roman" w:eastAsia="Arial MT" w:hAnsi="Times New Roman"/>
          <w:b/>
          <w:bCs/>
          <w:color w:val="auto"/>
          <w:lang w:val="pt-PT"/>
        </w:rPr>
      </w:pPr>
    </w:p>
    <w:p w14:paraId="279BEF9D" w14:textId="0D041D77"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r w:rsidRPr="007532E8">
        <w:rPr>
          <w:rFonts w:asciiTheme="minorHAnsi" w:eastAsiaTheme="minorHAnsi" w:hAnsiTheme="minorHAnsi" w:cstheme="minorHAnsi"/>
          <w:b/>
          <w:bCs/>
          <w:color w:val="auto"/>
        </w:rPr>
        <w:t>Pregão Eletrônico n°:</w:t>
      </w:r>
      <w:r w:rsidR="00972D0F">
        <w:rPr>
          <w:rFonts w:asciiTheme="minorHAnsi" w:eastAsiaTheme="minorHAnsi" w:hAnsiTheme="minorHAnsi" w:cstheme="minorHAnsi"/>
          <w:b/>
          <w:bCs/>
          <w:color w:val="auto"/>
        </w:rPr>
        <w:t xml:space="preserve"> </w:t>
      </w:r>
      <w:r w:rsidR="00C61054">
        <w:rPr>
          <w:rFonts w:asciiTheme="minorHAnsi" w:eastAsiaTheme="minorHAnsi" w:hAnsiTheme="minorHAnsi" w:cstheme="minorHAnsi"/>
          <w:b/>
          <w:bCs/>
          <w:color w:val="auto"/>
        </w:rPr>
        <w:t>034</w:t>
      </w:r>
      <w:r w:rsidRPr="007532E8">
        <w:rPr>
          <w:rFonts w:asciiTheme="minorHAnsi" w:eastAsiaTheme="minorHAnsi" w:hAnsiTheme="minorHAnsi" w:cstheme="minorHAnsi"/>
          <w:b/>
          <w:bCs/>
          <w:color w:val="auto"/>
        </w:rPr>
        <w:t>/</w:t>
      </w:r>
      <w:r w:rsidR="00C61054">
        <w:rPr>
          <w:rFonts w:asciiTheme="minorHAnsi" w:eastAsiaTheme="minorHAnsi" w:hAnsiTheme="minorHAnsi" w:cstheme="minorHAnsi"/>
          <w:b/>
          <w:bCs/>
          <w:color w:val="auto"/>
        </w:rPr>
        <w:t>2026</w:t>
      </w:r>
    </w:p>
    <w:p w14:paraId="24440F76" w14:textId="6A3D93EC"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r w:rsidRPr="007532E8">
        <w:rPr>
          <w:rFonts w:asciiTheme="minorHAnsi" w:eastAsiaTheme="minorHAnsi" w:hAnsiTheme="minorHAnsi" w:cstheme="minorHAnsi"/>
          <w:b/>
          <w:bCs/>
          <w:color w:val="auto"/>
        </w:rPr>
        <w:t>Processo Administrativo n°:</w:t>
      </w:r>
      <w:r w:rsidR="005159BE">
        <w:rPr>
          <w:rFonts w:asciiTheme="minorHAnsi" w:eastAsiaTheme="minorHAnsi" w:hAnsiTheme="minorHAnsi" w:cstheme="minorHAnsi"/>
          <w:b/>
          <w:bCs/>
          <w:color w:val="auto"/>
        </w:rPr>
        <w:t xml:space="preserve"> 4.862/2026</w:t>
      </w:r>
    </w:p>
    <w:p w14:paraId="6211E8E6" w14:textId="77777777"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p>
    <w:p w14:paraId="6420A0E2" w14:textId="17ABEF4E" w:rsidR="007532E8" w:rsidRPr="007532E8" w:rsidRDefault="007532E8" w:rsidP="007532E8">
      <w:pPr>
        <w:suppressAutoHyphens w:val="0"/>
        <w:spacing w:before="240" w:after="240"/>
        <w:jc w:val="both"/>
        <w:rPr>
          <w:rFonts w:asciiTheme="minorHAnsi" w:eastAsiaTheme="minorHAnsi" w:hAnsiTheme="minorHAnsi" w:cstheme="minorBidi"/>
          <w:color w:val="auto"/>
        </w:rPr>
      </w:pPr>
      <w:r w:rsidRPr="007532E8">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rsidR="00C61054">
        <w:rPr>
          <w:rFonts w:asciiTheme="minorHAnsi" w:eastAsiaTheme="minorHAnsi" w:hAnsiTheme="minorHAnsi" w:cstheme="minorBidi"/>
          <w:color w:val="auto"/>
        </w:rPr>
        <w:t xml:space="preserve"> 034</w:t>
      </w:r>
      <w:r w:rsidRPr="007532E8">
        <w:rPr>
          <w:rFonts w:asciiTheme="minorHAnsi" w:eastAsiaTheme="minorHAnsi" w:hAnsiTheme="minorHAnsi" w:cstheme="minorBidi"/>
          <w:color w:val="auto"/>
        </w:rPr>
        <w:t xml:space="preserve"> do Processo Administrativo n°</w:t>
      </w:r>
      <w:r w:rsidR="00542708">
        <w:rPr>
          <w:rFonts w:asciiTheme="minorHAnsi" w:eastAsiaTheme="minorHAnsi" w:hAnsiTheme="minorHAnsi" w:cstheme="minorBidi"/>
          <w:color w:val="auto"/>
        </w:rPr>
        <w:t xml:space="preserve"> 4.862/2026</w:t>
      </w:r>
      <w:r w:rsidRPr="007532E8">
        <w:rPr>
          <w:rFonts w:asciiTheme="minorHAnsi" w:eastAsiaTheme="minorHAnsi" w:hAnsiTheme="minorHAnsi" w:cstheme="minorBidi"/>
          <w:color w:val="auto"/>
        </w:rPr>
        <w:t xml:space="preserve">, que tem por </w:t>
      </w:r>
      <w:r w:rsidR="00542708" w:rsidRPr="007532E8">
        <w:rPr>
          <w:rFonts w:asciiTheme="minorHAnsi" w:eastAsiaTheme="minorHAnsi" w:hAnsiTheme="minorHAnsi" w:cstheme="minorBidi"/>
          <w:color w:val="auto"/>
        </w:rPr>
        <w:t>objeto</w:t>
      </w:r>
      <w:r w:rsidR="00542708" w:rsidRPr="00542708">
        <w:rPr>
          <w:rFonts w:asciiTheme="minorHAnsi" w:eastAsiaTheme="minorHAnsi" w:hAnsiTheme="minorHAnsi" w:cstheme="minorBidi"/>
          <w:b/>
          <w:bCs/>
          <w:color w:val="auto"/>
        </w:rPr>
        <w:t xml:space="preserve"> Contratação de empresa especializada em locação de veículos tipo SUV, com blindagem, sem motorista, sem combustível e em regime de quilometragem livre, incluindo manutenções preventivas e corretivas e seguro total, para suprir as necessidades de mobilidade das autoridades do Município de Saquarema/RJ</w:t>
      </w:r>
      <w:r w:rsidR="00542708">
        <w:rPr>
          <w:rFonts w:asciiTheme="minorHAnsi" w:eastAsiaTheme="minorHAnsi" w:hAnsiTheme="minorHAnsi" w:cstheme="minorBidi"/>
          <w:color w:val="auto"/>
        </w:rPr>
        <w:t xml:space="preserve">, </w:t>
      </w:r>
      <w:r w:rsidRPr="007532E8">
        <w:rPr>
          <w:rFonts w:asciiTheme="minorHAnsi" w:eastAsiaTheme="minorHAnsi" w:hAnsiTheme="minorHAnsi" w:cstheme="minorBidi"/>
          <w:color w:val="auto"/>
        </w:rPr>
        <w:t>vem DECLARAR que:</w:t>
      </w:r>
    </w:p>
    <w:p w14:paraId="52C8FC6E" w14:textId="77777777" w:rsidR="007532E8" w:rsidRPr="007532E8" w:rsidRDefault="007532E8" w:rsidP="007532E8">
      <w:pPr>
        <w:suppressAutoHyphens w:val="0"/>
        <w:spacing w:before="120" w:after="0"/>
        <w:ind w:left="-57"/>
        <w:jc w:val="both"/>
        <w:rPr>
          <w:rFonts w:asciiTheme="minorHAnsi" w:eastAsiaTheme="minorHAnsi" w:hAnsiTheme="minorHAnsi" w:cstheme="minorBidi"/>
          <w:b/>
          <w:bCs/>
          <w:color w:val="auto"/>
        </w:rPr>
      </w:pPr>
      <w:r w:rsidRPr="007532E8">
        <w:rPr>
          <w:rFonts w:asciiTheme="minorHAnsi" w:eastAsiaTheme="minorHAnsi" w:hAnsiTheme="minorHAnsi" w:cstheme="minorBidi"/>
          <w:b/>
          <w:bCs/>
          <w:color w:val="auto"/>
        </w:rPr>
        <w:t>1)</w:t>
      </w:r>
      <w:r w:rsidRPr="007532E8">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532E8">
        <w:rPr>
          <w:rFonts w:asciiTheme="minorHAnsi" w:eastAsiaTheme="minorHAnsi" w:hAnsiTheme="minorHAnsi" w:cstheme="minorBidi"/>
          <w:b/>
          <w:bCs/>
          <w:color w:val="auto"/>
        </w:rPr>
        <w:t>( )</w:t>
      </w:r>
      <w:proofErr w:type="gramEnd"/>
      <w:r w:rsidRPr="007532E8">
        <w:rPr>
          <w:rFonts w:asciiTheme="minorHAnsi" w:eastAsiaTheme="minorHAnsi" w:hAnsiTheme="minorHAnsi" w:cstheme="minorBidi"/>
          <w:b/>
          <w:bCs/>
          <w:color w:val="auto"/>
        </w:rPr>
        <w:t xml:space="preserve"> Microempresa, </w:t>
      </w:r>
      <w:proofErr w:type="gramStart"/>
      <w:r w:rsidRPr="007532E8">
        <w:rPr>
          <w:rFonts w:asciiTheme="minorHAnsi" w:eastAsiaTheme="minorHAnsi" w:hAnsiTheme="minorHAnsi" w:cstheme="minorBidi"/>
          <w:b/>
          <w:bCs/>
          <w:color w:val="auto"/>
        </w:rPr>
        <w:t>( )</w:t>
      </w:r>
      <w:proofErr w:type="gramEnd"/>
      <w:r w:rsidRPr="007532E8">
        <w:rPr>
          <w:rFonts w:asciiTheme="minorHAnsi" w:eastAsiaTheme="minorHAnsi" w:hAnsiTheme="minorHAnsi" w:cstheme="minorBidi"/>
          <w:b/>
          <w:bCs/>
          <w:color w:val="auto"/>
        </w:rPr>
        <w:t xml:space="preserve"> Empresa de Pequeno Porte ou Microempreendedor Individual, </w:t>
      </w:r>
      <w:proofErr w:type="gramStart"/>
      <w:r w:rsidRPr="007532E8">
        <w:rPr>
          <w:rFonts w:asciiTheme="minorHAnsi" w:eastAsiaTheme="minorHAnsi" w:hAnsiTheme="minorHAnsi" w:cstheme="minorBidi"/>
          <w:b/>
          <w:bCs/>
          <w:color w:val="auto"/>
        </w:rPr>
        <w:t>( )</w:t>
      </w:r>
      <w:proofErr w:type="gramEnd"/>
      <w:r w:rsidRPr="007532E8">
        <w:rPr>
          <w:rFonts w:asciiTheme="minorHAnsi" w:eastAsiaTheme="minorHAnsi" w:hAnsiTheme="minorHAnsi" w:cstheme="minorBidi"/>
          <w:b/>
          <w:bCs/>
          <w:color w:val="auto"/>
        </w:rPr>
        <w:t xml:space="preserve"> Demais Portes de Empresas.</w:t>
      </w:r>
    </w:p>
    <w:p w14:paraId="0388EB3F" w14:textId="0D6551CF"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2)</w:t>
      </w:r>
      <w:r w:rsidRPr="007532E8">
        <w:rPr>
          <w:rFonts w:asciiTheme="minorHAnsi" w:eastAsiaTheme="minorHAnsi" w:hAnsiTheme="minorHAnsi" w:cstheme="minorBidi"/>
          <w:color w:val="auto"/>
        </w:rPr>
        <w:t xml:space="preserve"> Cumpre ao disposto nos incisos XXXIII do art. 7</w:t>
      </w:r>
      <w:r w:rsidR="00062654">
        <w:rPr>
          <w:rFonts w:asciiTheme="minorHAnsi" w:eastAsiaTheme="minorHAnsi" w:hAnsiTheme="minorHAnsi" w:cstheme="minorBidi"/>
          <w:color w:val="auto"/>
        </w:rPr>
        <w:t>º</w:t>
      </w:r>
      <w:r w:rsidRPr="007532E8">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B576DA"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3)</w:t>
      </w:r>
      <w:r w:rsidRPr="007532E8">
        <w:rPr>
          <w:rFonts w:asciiTheme="minorHAnsi" w:eastAsiaTheme="minorHAnsi" w:hAnsiTheme="minorHAnsi" w:cstheme="minorBidi"/>
          <w:color w:val="auto"/>
        </w:rPr>
        <w:t xml:space="preserve"> Não está impedido de contratar com a Administração Pública; </w:t>
      </w:r>
    </w:p>
    <w:p w14:paraId="6A9D4E0D"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4)</w:t>
      </w:r>
      <w:r w:rsidRPr="007532E8">
        <w:rPr>
          <w:rFonts w:asciiTheme="minorHAnsi" w:eastAsiaTheme="minorHAnsi" w:hAnsiTheme="minorHAnsi" w:cstheme="minorBidi"/>
          <w:color w:val="auto"/>
        </w:rPr>
        <w:t xml:space="preserve"> Não foi declarada inidônea por ato do Poder Público; </w:t>
      </w:r>
    </w:p>
    <w:p w14:paraId="2FC84627"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5)</w:t>
      </w:r>
      <w:r w:rsidRPr="007532E8">
        <w:rPr>
          <w:rFonts w:asciiTheme="minorHAnsi" w:eastAsiaTheme="minorHAnsi" w:hAnsiTheme="minorHAnsi" w:cstheme="minorBidi"/>
          <w:color w:val="auto"/>
        </w:rPr>
        <w:t xml:space="preserve"> Não incorre nas demais condições impeditivas da Lei Federal n° 14.133/2021; </w:t>
      </w:r>
    </w:p>
    <w:p w14:paraId="3138228E"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6)</w:t>
      </w:r>
      <w:r w:rsidRPr="007532E8">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1927A00"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7)</w:t>
      </w:r>
      <w:r w:rsidRPr="007532E8">
        <w:rPr>
          <w:rFonts w:asciiTheme="minorHAnsi" w:eastAsiaTheme="minorHAnsi" w:hAnsiTheme="minorHAnsi" w:cstheme="minorBidi"/>
          <w:color w:val="auto"/>
        </w:rPr>
        <w:t xml:space="preserve"> Que concorda e submete-se a todas e cada uma das condições impostas pelo referido Pregão Eletrônico e submete-se ao disposto pela Lei 14.133/2021 e Diplomas Complementares; </w:t>
      </w:r>
    </w:p>
    <w:p w14:paraId="7B5F38B9" w14:textId="11F6DF2F"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lastRenderedPageBreak/>
        <w:t>8)</w:t>
      </w:r>
      <w:r w:rsidRPr="007532E8">
        <w:rPr>
          <w:rFonts w:asciiTheme="minorHAnsi" w:eastAsiaTheme="minorHAnsi" w:hAnsiTheme="minorHAnsi" w:cstheme="minorBidi"/>
          <w:color w:val="auto"/>
        </w:rPr>
        <w:t xml:space="preserve"> Conhecemos o objeto da Licitação e os termos constantes no Pregão Eletrônico n° </w:t>
      </w:r>
      <w:r w:rsidR="002352A3">
        <w:rPr>
          <w:rFonts w:asciiTheme="minorHAnsi" w:eastAsiaTheme="minorHAnsi" w:hAnsiTheme="minorHAnsi" w:cstheme="minorBidi"/>
          <w:color w:val="auto"/>
        </w:rPr>
        <w:t xml:space="preserve">034/2026 </w:t>
      </w:r>
      <w:r w:rsidRPr="007532E8">
        <w:rPr>
          <w:rFonts w:asciiTheme="minorHAnsi" w:eastAsiaTheme="minorHAnsi" w:hAnsiTheme="minorHAnsi" w:cstheme="minorBidi"/>
          <w:color w:val="auto"/>
        </w:rPr>
        <w:t>do Processo Administrativo n°</w:t>
      </w:r>
      <w:r w:rsidR="0022336A">
        <w:rPr>
          <w:rFonts w:asciiTheme="minorHAnsi" w:eastAsiaTheme="minorHAnsi" w:hAnsiTheme="minorHAnsi" w:cstheme="minorBidi"/>
          <w:color w:val="auto"/>
        </w:rPr>
        <w:t xml:space="preserve"> 4.862/2026 </w:t>
      </w:r>
      <w:r w:rsidRPr="007532E8">
        <w:rPr>
          <w:rFonts w:asciiTheme="minorHAnsi" w:eastAsiaTheme="minorHAnsi" w:hAnsiTheme="minorHAnsi" w:cstheme="minorBidi"/>
          <w:color w:val="auto"/>
        </w:rPr>
        <w:t xml:space="preserve">e seus ANEXOS e do Regulamento bem como temos todas as condições de cumprir as exigências ali contidas no que concerne à apresentação de documentação para fim de Habilitação. </w:t>
      </w:r>
    </w:p>
    <w:p w14:paraId="0F101289"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9)</w:t>
      </w:r>
      <w:r w:rsidRPr="007532E8">
        <w:rPr>
          <w:rFonts w:asciiTheme="minorHAnsi" w:eastAsiaTheme="minorHAnsi" w:hAnsiTheme="minorHAnsi" w:cstheme="minorBidi"/>
          <w:color w:val="auto"/>
        </w:rPr>
        <w:t xml:space="preserve"> </w:t>
      </w:r>
      <w:r w:rsidRPr="007532E8">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532E8">
        <w:rPr>
          <w:rFonts w:asciiTheme="minorHAnsi" w:eastAsiaTheme="minorHAnsi" w:hAnsiTheme="minorHAnsi" w:cstheme="minorBidi"/>
          <w:color w:val="auto"/>
        </w:rPr>
        <w:t>;</w:t>
      </w:r>
    </w:p>
    <w:p w14:paraId="76A3D906"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10)</w:t>
      </w:r>
      <w:r w:rsidRPr="007532E8">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6C9B16C"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11)</w:t>
      </w:r>
      <w:r w:rsidRPr="007532E8">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Pregão Eletrônico;</w:t>
      </w:r>
    </w:p>
    <w:p w14:paraId="02A821A1"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 xml:space="preserve">12) </w:t>
      </w:r>
      <w:r w:rsidRPr="007532E8">
        <w:rPr>
          <w:rFonts w:asciiTheme="minorHAnsi" w:eastAsiaTheme="minorHAnsi" w:hAnsiTheme="minorHAnsi" w:cstheme="minorBidi"/>
          <w:color w:val="auto"/>
        </w:rPr>
        <w:t>Ocorrerão por conta, quaisquer outras despesas não incluídas na cotação dos preços do objeto;</w:t>
      </w:r>
    </w:p>
    <w:p w14:paraId="071EC31B"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13)</w:t>
      </w:r>
      <w:r w:rsidRPr="007532E8">
        <w:rPr>
          <w:rFonts w:asciiTheme="minorHAnsi" w:eastAsiaTheme="minorHAnsi" w:hAnsiTheme="minorHAnsi" w:cstheme="minorBidi"/>
          <w:color w:val="auto"/>
        </w:rPr>
        <w:t xml:space="preserve"> Que o ato constitutivo apresentado é o vigente;</w:t>
      </w:r>
    </w:p>
    <w:p w14:paraId="422F9D55"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 xml:space="preserve">14) </w:t>
      </w:r>
      <w:r w:rsidRPr="007532E8">
        <w:rPr>
          <w:rFonts w:asciiTheme="minorHAnsi" w:eastAsiaTheme="minorHAnsi" w:hAnsiTheme="minorHAnsi" w:cstheme="minorBidi"/>
          <w:color w:val="auto"/>
        </w:rPr>
        <w:t>Que são autenticas as cópias e as assinaturas dos documentos apresentados;</w:t>
      </w:r>
    </w:p>
    <w:p w14:paraId="37B38B07"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lang w:bidi="pt-PT"/>
        </w:rPr>
      </w:pPr>
      <w:r w:rsidRPr="007532E8">
        <w:rPr>
          <w:rFonts w:asciiTheme="minorHAnsi" w:eastAsiaTheme="minorHAnsi" w:hAnsiTheme="minorHAnsi" w:cstheme="minorBidi"/>
          <w:b/>
          <w:bCs/>
          <w:color w:val="auto"/>
        </w:rPr>
        <w:t xml:space="preserve">15) </w:t>
      </w:r>
      <w:r w:rsidRPr="007532E8">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DE96F32" w14:textId="77777777" w:rsidR="007532E8" w:rsidRPr="007532E8" w:rsidRDefault="007532E8" w:rsidP="007532E8">
      <w:pPr>
        <w:suppressAutoHyphens w:val="0"/>
        <w:spacing w:before="120" w:after="0" w:line="360" w:lineRule="auto"/>
        <w:ind w:left="-57"/>
        <w:jc w:val="both"/>
        <w:rPr>
          <w:rFonts w:asciiTheme="minorHAnsi" w:eastAsiaTheme="minorHAnsi" w:hAnsiTheme="minorHAnsi" w:cstheme="minorBidi"/>
          <w:b/>
          <w:bCs/>
          <w:color w:val="auto"/>
          <w:lang w:bidi="pt-PT"/>
        </w:rPr>
      </w:pPr>
    </w:p>
    <w:p w14:paraId="7F5BC154" w14:textId="77777777" w:rsidR="007532E8" w:rsidRPr="007532E8" w:rsidRDefault="007532E8" w:rsidP="007532E8">
      <w:pPr>
        <w:suppressAutoHyphens w:val="0"/>
        <w:spacing w:before="120" w:after="0" w:line="360" w:lineRule="auto"/>
        <w:ind w:left="-57"/>
        <w:jc w:val="both"/>
        <w:rPr>
          <w:rFonts w:asciiTheme="minorHAnsi" w:eastAsiaTheme="minorHAnsi" w:hAnsiTheme="minorHAnsi" w:cstheme="minorBidi"/>
          <w:b/>
          <w:bCs/>
          <w:color w:val="auto"/>
          <w:lang w:bidi="pt-PT"/>
        </w:rPr>
      </w:pPr>
      <w:r w:rsidRPr="007532E8">
        <w:rPr>
          <w:rFonts w:asciiTheme="minorHAnsi" w:eastAsiaTheme="minorHAnsi" w:hAnsiTheme="minorHAnsi" w:cstheme="minorBidi"/>
          <w:color w:val="auto"/>
        </w:rPr>
        <w:t>Por ser expressão da verdade, firmamos a presente.</w:t>
      </w:r>
    </w:p>
    <w:p w14:paraId="7E14B091"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color w:val="auto"/>
          <w:lang w:bidi="pt-PT"/>
        </w:rPr>
      </w:pPr>
    </w:p>
    <w:p w14:paraId="7AC6B105"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lang w:bidi="pt-PT"/>
        </w:rPr>
        <w:t>Local, Dia/Mês/Ano</w:t>
      </w:r>
    </w:p>
    <w:p w14:paraId="338200E2"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b/>
          <w:bCs/>
          <w:color w:val="auto"/>
          <w:lang w:bidi="pt-PT"/>
        </w:rPr>
      </w:pPr>
    </w:p>
    <w:p w14:paraId="1D689F84"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b/>
          <w:bCs/>
          <w:color w:val="auto"/>
          <w:lang w:bidi="pt-PT"/>
        </w:rPr>
      </w:pPr>
    </w:p>
    <w:p w14:paraId="51BC5462" w14:textId="77777777" w:rsidR="007532E8" w:rsidRPr="007532E8" w:rsidRDefault="007532E8" w:rsidP="007532E8">
      <w:pPr>
        <w:suppressAutoHyphens w:val="0"/>
        <w:spacing w:before="120" w:after="0" w:line="360" w:lineRule="auto"/>
        <w:ind w:left="-57"/>
        <w:jc w:val="center"/>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lang w:bidi="pt-PT"/>
        </w:rPr>
        <w:t>___________________________________________</w:t>
      </w:r>
    </w:p>
    <w:p w14:paraId="40FE0DBE" w14:textId="77777777" w:rsidR="007532E8" w:rsidRPr="007532E8" w:rsidRDefault="007532E8" w:rsidP="007532E8">
      <w:pPr>
        <w:suppressAutoHyphens w:val="0"/>
        <w:spacing w:after="0" w:line="240" w:lineRule="auto"/>
        <w:ind w:left="-57"/>
        <w:jc w:val="center"/>
        <w:rPr>
          <w:rFonts w:asciiTheme="minorHAnsi" w:eastAsiaTheme="minorHAnsi" w:hAnsiTheme="minorHAnsi" w:cstheme="minorBidi"/>
          <w:b/>
          <w:bCs/>
          <w:color w:val="auto"/>
        </w:rPr>
      </w:pPr>
      <w:r w:rsidRPr="007532E8">
        <w:rPr>
          <w:rFonts w:asciiTheme="minorHAnsi" w:eastAsiaTheme="minorHAnsi" w:hAnsiTheme="minorHAnsi" w:cstheme="minorBidi"/>
          <w:b/>
          <w:bCs/>
          <w:color w:val="auto"/>
        </w:rPr>
        <w:t xml:space="preserve">Assinatura do Representante legal </w:t>
      </w:r>
    </w:p>
    <w:p w14:paraId="57ABDBB7" w14:textId="55DF64D1" w:rsidR="00F01281" w:rsidRDefault="007532E8" w:rsidP="0022336A">
      <w:pPr>
        <w:suppressAutoHyphens w:val="0"/>
        <w:spacing w:after="0" w:line="240" w:lineRule="auto"/>
        <w:ind w:left="-57"/>
        <w:jc w:val="center"/>
        <w:rPr>
          <w:rFonts w:ascii="Garamond" w:hAnsi="Garamond"/>
          <w:b/>
          <w:bCs/>
          <w:sz w:val="24"/>
          <w:szCs w:val="24"/>
        </w:rPr>
      </w:pPr>
      <w:r w:rsidRPr="007532E8">
        <w:rPr>
          <w:rFonts w:asciiTheme="minorHAnsi" w:eastAsiaTheme="minorHAnsi" w:hAnsiTheme="minorHAnsi" w:cstheme="minorBidi"/>
          <w:b/>
          <w:bCs/>
          <w:color w:val="auto"/>
        </w:rPr>
        <w:t>RG e CPF</w:t>
      </w:r>
    </w:p>
    <w:p w14:paraId="1682DF5E" w14:textId="61A6446F" w:rsidR="00D87A97" w:rsidRPr="007532E8" w:rsidRDefault="00F01281" w:rsidP="007532E8">
      <w:pPr>
        <w:rPr>
          <w:sz w:val="24"/>
          <w:szCs w:val="24"/>
        </w:rPr>
      </w:pPr>
      <w:r>
        <w:rPr>
          <w:rFonts w:ascii="Garamond" w:hAnsi="Garamond"/>
          <w:b/>
          <w:bCs/>
          <w:sz w:val="24"/>
          <w:szCs w:val="24"/>
        </w:rPr>
        <w:t xml:space="preserve">                                    </w:t>
      </w:r>
    </w:p>
    <w:sectPr w:rsidR="00D87A97" w:rsidRPr="007532E8" w:rsidSect="00657797">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9C789E" w14:textId="77777777" w:rsidR="00ED71D5" w:rsidRDefault="00ED71D5">
      <w:pPr>
        <w:spacing w:after="0" w:line="240" w:lineRule="auto"/>
      </w:pPr>
      <w:r>
        <w:separator/>
      </w:r>
    </w:p>
  </w:endnote>
  <w:endnote w:type="continuationSeparator" w:id="0">
    <w:p w14:paraId="2922A383" w14:textId="77777777" w:rsidR="00ED71D5" w:rsidRDefault="00ED71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2A982" w14:textId="77777777" w:rsidR="00EC36D3" w:rsidRDefault="00EC36D3">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85114" w14:textId="77777777" w:rsidR="00EC36D3" w:rsidRDefault="00EC36D3">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0AF07C" w14:textId="77777777" w:rsidR="00ED71D5" w:rsidRDefault="00ED71D5">
      <w:pPr>
        <w:spacing w:after="0" w:line="240" w:lineRule="auto"/>
      </w:pPr>
      <w:bookmarkStart w:id="0" w:name="_Hlk70339494"/>
      <w:bookmarkEnd w:id="0"/>
      <w:r>
        <w:separator/>
      </w:r>
    </w:p>
  </w:footnote>
  <w:footnote w:type="continuationSeparator" w:id="0">
    <w:p w14:paraId="1F0FE0FB" w14:textId="77777777" w:rsidR="00ED71D5" w:rsidRDefault="00ED71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84400" w14:textId="77777777" w:rsidR="00EC36D3" w:rsidRDefault="00EC36D3">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06B11AB0">
              <wp:simplePos x="0" y="0"/>
              <wp:positionH relativeFrom="margin">
                <wp:posOffset>-822960</wp:posOffset>
              </wp:positionH>
              <wp:positionV relativeFrom="paragraph">
                <wp:posOffset>379730</wp:posOffset>
              </wp:positionV>
              <wp:extent cx="4762500" cy="76200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76200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2E207102" w14:textId="77777777" w:rsidR="00C70066"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8671DD" w:rsidR="00657797" w:rsidRDefault="00C70066" w:rsidP="00657797">
                          <w:pPr>
                            <w:pStyle w:val="Cabealho"/>
                          </w:pPr>
                          <w:r w:rsidRPr="00C70066">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0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2E207102" w14:textId="77777777" w:rsidR="00C70066"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8671DD" w:rsidR="00657797" w:rsidRDefault="00C70066" w:rsidP="00657797">
                    <w:pPr>
                      <w:pStyle w:val="Cabealho"/>
                    </w:pPr>
                    <w:r w:rsidRPr="00C70066">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2977" w:type="dxa"/>
      <w:tblInd w:w="65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tblGrid>
    <w:tr w:rsidR="005159BE" w14:paraId="5C977CFE" w14:textId="77777777" w:rsidTr="00EC36D3">
      <w:tc>
        <w:tcPr>
          <w:tcW w:w="2977" w:type="dxa"/>
        </w:tcPr>
        <w:p w14:paraId="5F00082C" w14:textId="77777777" w:rsidR="005159BE" w:rsidRDefault="005159BE" w:rsidP="005159BE">
          <w:pPr>
            <w:pBdr>
              <w:top w:val="nil"/>
              <w:left w:val="nil"/>
              <w:bottom w:val="nil"/>
              <w:right w:val="nil"/>
              <w:between w:val="nil"/>
            </w:pBdr>
            <w:tabs>
              <w:tab w:val="center" w:pos="4252"/>
              <w:tab w:val="right" w:pos="8504"/>
            </w:tabs>
            <w:spacing w:after="0"/>
          </w:pPr>
          <w:r>
            <w:rPr>
              <w:rFonts w:ascii="Times New Roman" w:hAnsi="Times New Roman"/>
              <w:b/>
              <w:bCs/>
              <w:sz w:val="24"/>
              <w:szCs w:val="24"/>
            </w:rPr>
            <w:t xml:space="preserve">                                                                                                     </w:t>
          </w:r>
        </w:p>
        <w:p w14:paraId="1F465E19" w14:textId="77777777" w:rsidR="005159BE" w:rsidRDefault="005159BE" w:rsidP="005159BE">
          <w:pPr>
            <w:pBdr>
              <w:top w:val="nil"/>
              <w:left w:val="nil"/>
              <w:bottom w:val="nil"/>
              <w:right w:val="nil"/>
              <w:between w:val="nil"/>
            </w:pBdr>
            <w:tabs>
              <w:tab w:val="center" w:pos="4252"/>
              <w:tab w:val="right" w:pos="8504"/>
            </w:tabs>
            <w:spacing w:after="0"/>
          </w:pPr>
          <w:r>
            <w:t>PROCESSO Nº 4.862/2026</w:t>
          </w:r>
        </w:p>
        <w:p w14:paraId="69949DF3" w14:textId="77777777" w:rsidR="005159BE" w:rsidRDefault="005159BE" w:rsidP="005159BE">
          <w:pPr>
            <w:pBdr>
              <w:top w:val="nil"/>
              <w:left w:val="nil"/>
              <w:bottom w:val="nil"/>
              <w:right w:val="nil"/>
              <w:between w:val="nil"/>
            </w:pBdr>
            <w:tabs>
              <w:tab w:val="center" w:pos="4252"/>
              <w:tab w:val="right" w:pos="8504"/>
            </w:tabs>
            <w:spacing w:after="0"/>
          </w:pPr>
        </w:p>
        <w:p w14:paraId="057C6E50" w14:textId="048AFF07" w:rsidR="005159BE" w:rsidRDefault="005159BE" w:rsidP="005159BE">
          <w:pPr>
            <w:pStyle w:val="Cabealho"/>
          </w:pPr>
          <w:r>
            <w:t>FLS</w:t>
          </w:r>
          <w:r w:rsidRPr="00EC36D3">
            <w:t xml:space="preserve">. </w:t>
          </w:r>
          <w:r w:rsidR="00EC36D3">
            <w:t>_______</w:t>
          </w:r>
          <w:r>
            <w:t>RUBRICA _____</w:t>
          </w:r>
          <w:r w:rsidR="00EC36D3">
            <w:t>_</w:t>
          </w:r>
        </w:p>
        <w:p w14:paraId="11A0B048" w14:textId="77777777" w:rsidR="005159BE" w:rsidRDefault="005159BE" w:rsidP="005159BE">
          <w:pPr>
            <w:pBdr>
              <w:top w:val="nil"/>
              <w:left w:val="nil"/>
              <w:bottom w:val="nil"/>
              <w:right w:val="nil"/>
              <w:between w:val="nil"/>
            </w:pBdr>
            <w:tabs>
              <w:tab w:val="center" w:pos="4252"/>
              <w:tab w:val="right" w:pos="8504"/>
            </w:tabs>
            <w:spacing w:after="0"/>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1CA6E" w14:textId="77777777" w:rsidR="00EC36D3" w:rsidRDefault="00EC36D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16cid:durableId="1373388412">
    <w:abstractNumId w:val="5"/>
  </w:num>
  <w:num w:numId="2" w16cid:durableId="200289576">
    <w:abstractNumId w:val="3"/>
  </w:num>
  <w:num w:numId="3" w16cid:durableId="1018432852">
    <w:abstractNumId w:val="2"/>
  </w:num>
  <w:num w:numId="4" w16cid:durableId="238254908">
    <w:abstractNumId w:val="0"/>
  </w:num>
  <w:num w:numId="5" w16cid:durableId="881861750">
    <w:abstractNumId w:val="4"/>
  </w:num>
  <w:num w:numId="6" w16cid:durableId="237910222">
    <w:abstractNumId w:val="7"/>
  </w:num>
  <w:num w:numId="7" w16cid:durableId="2001884263">
    <w:abstractNumId w:val="1"/>
  </w:num>
  <w:num w:numId="8" w16cid:durableId="811141407">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2654"/>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2336A"/>
    <w:rsid w:val="002333A0"/>
    <w:rsid w:val="002352A3"/>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159BE"/>
    <w:rsid w:val="00531A9F"/>
    <w:rsid w:val="00531CC1"/>
    <w:rsid w:val="00532982"/>
    <w:rsid w:val="00542422"/>
    <w:rsid w:val="00542708"/>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532E8"/>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72D0F"/>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1054"/>
    <w:rsid w:val="00C6393C"/>
    <w:rsid w:val="00C70066"/>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25BF"/>
    <w:rsid w:val="00EC36D3"/>
    <w:rsid w:val="00EC604A"/>
    <w:rsid w:val="00ED06B9"/>
    <w:rsid w:val="00ED3BB4"/>
    <w:rsid w:val="00ED71D5"/>
    <w:rsid w:val="00EE4402"/>
    <w:rsid w:val="00EE63C4"/>
    <w:rsid w:val="00F01281"/>
    <w:rsid w:val="00F043C2"/>
    <w:rsid w:val="00F141CB"/>
    <w:rsid w:val="00F17C15"/>
    <w:rsid w:val="00F2131A"/>
    <w:rsid w:val="00F57CB2"/>
    <w:rsid w:val="00F67ABE"/>
    <w:rsid w:val="00F67CD3"/>
    <w:rsid w:val="00F82B2D"/>
    <w:rsid w:val="00F82FDD"/>
    <w:rsid w:val="00F94454"/>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2</Pages>
  <Words>564</Words>
  <Characters>3048</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30</cp:revision>
  <cp:lastPrinted>2023-02-03T16:12:00Z</cp:lastPrinted>
  <dcterms:created xsi:type="dcterms:W3CDTF">2021-03-24T12:13:00Z</dcterms:created>
  <dcterms:modified xsi:type="dcterms:W3CDTF">2026-07-02T12:56:00Z</dcterms:modified>
  <dc:language>pt-BR</dc:language>
</cp:coreProperties>
</file>